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ED" w:rsidRPr="006F5DED" w:rsidRDefault="006F5DED" w:rsidP="006F5DED">
      <w:pPr>
        <w:autoSpaceDE w:val="0"/>
        <w:autoSpaceDN w:val="0"/>
        <w:adjustRightInd w:val="0"/>
        <w:spacing w:after="0" w:line="240" w:lineRule="auto"/>
        <w:rPr>
          <w:rFonts w:ascii="FolioBT-ExtraBold" w:hAnsi="FolioBT-ExtraBold" w:cs="FolioBT-ExtraBold"/>
          <w:b/>
          <w:bCs/>
          <w:color w:val="000000" w:themeColor="text1"/>
          <w:sz w:val="68"/>
          <w:szCs w:val="68"/>
        </w:rPr>
      </w:pPr>
      <w:bookmarkStart w:id="0" w:name="_GoBack"/>
      <w:bookmarkEnd w:id="0"/>
      <w:r w:rsidRPr="006F5DED">
        <w:rPr>
          <w:rFonts w:ascii="FolioBT-ExtraBold" w:hAnsi="FolioBT-ExtraBold" w:cs="FolioBT-ExtraBold"/>
          <w:b/>
          <w:bCs/>
          <w:color w:val="000000" w:themeColor="text1"/>
          <w:sz w:val="68"/>
          <w:szCs w:val="68"/>
        </w:rPr>
        <w:t>Listen to Your Body</w:t>
      </w:r>
    </w:p>
    <w:p w:rsidR="006F5DED" w:rsidRPr="006F5DED" w:rsidRDefault="006F5DED" w:rsidP="006F5DED">
      <w:pPr>
        <w:autoSpaceDE w:val="0"/>
        <w:autoSpaceDN w:val="0"/>
        <w:adjustRightInd w:val="0"/>
        <w:spacing w:after="0" w:line="240" w:lineRule="auto"/>
        <w:rPr>
          <w:rFonts w:ascii="FolioBT-ExtraBold" w:hAnsi="FolioBT-ExtraBold" w:cs="FolioBT-ExtraBold"/>
          <w:b/>
          <w:bCs/>
          <w:color w:val="000000" w:themeColor="text1"/>
          <w:sz w:val="68"/>
          <w:szCs w:val="68"/>
        </w:rPr>
      </w:pPr>
      <w:r>
        <w:rPr>
          <w:rFonts w:ascii="FolioBT-ExtraBold" w:hAnsi="FolioBT-ExtraBold" w:cs="FolioBT-ExtraBold"/>
          <w:b/>
          <w:bCs/>
          <w:color w:val="000000" w:themeColor="text1"/>
          <w:sz w:val="68"/>
          <w:szCs w:val="68"/>
        </w:rPr>
        <w:t>Qigong</w:t>
      </w:r>
      <w:r w:rsidRPr="006F5DED">
        <w:rPr>
          <w:rFonts w:ascii="FolioBT-ExtraBold" w:hAnsi="FolioBT-ExtraBold" w:cs="FolioBT-ExtraBold"/>
          <w:b/>
          <w:bCs/>
          <w:color w:val="000000" w:themeColor="text1"/>
          <w:sz w:val="68"/>
          <w:szCs w:val="68"/>
        </w:rPr>
        <w:t xml:space="preserve"> Classes</w:t>
      </w:r>
    </w:p>
    <w:p w:rsidR="006F5DED" w:rsidRDefault="006F5DED" w:rsidP="006F5DED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000000" w:themeColor="text1"/>
          <w:sz w:val="28"/>
          <w:szCs w:val="28"/>
        </w:rPr>
      </w:pPr>
      <w:r>
        <w:rPr>
          <w:rFonts w:ascii="TrebuchetMS-Bold" w:hAnsi="TrebuchetMS-Bold" w:cs="TrebuchetMS-Bold"/>
          <w:b/>
          <w:bCs/>
          <w:color w:val="000000" w:themeColor="text1"/>
          <w:sz w:val="28"/>
          <w:szCs w:val="28"/>
        </w:rPr>
        <w:t>TOOLS FOR HEALTH AND WELLBEING</w:t>
      </w:r>
    </w:p>
    <w:p w:rsidR="006F5DED" w:rsidRDefault="006F5DED" w:rsidP="006F5DED">
      <w:pPr>
        <w:rPr>
          <w:rFonts w:ascii="TrebuchetMS-Bold" w:hAnsi="TrebuchetMS-Bold" w:cs="TrebuchetMS-Bold"/>
          <w:b/>
          <w:bCs/>
          <w:color w:val="000000" w:themeColor="text1"/>
          <w:sz w:val="28"/>
          <w:szCs w:val="28"/>
        </w:rPr>
      </w:pPr>
    </w:p>
    <w:p w:rsidR="006F5DED" w:rsidRDefault="006F5DED" w:rsidP="006F5DED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color w:val="6F0070"/>
          <w:sz w:val="30"/>
          <w:szCs w:val="30"/>
        </w:rPr>
      </w:pPr>
      <w:r>
        <w:rPr>
          <w:rFonts w:ascii="TrebuchetMS" w:hAnsi="TrebuchetMS" w:cs="TrebuchetMS"/>
          <w:color w:val="000000"/>
          <w:sz w:val="30"/>
          <w:szCs w:val="30"/>
        </w:rPr>
        <w:t xml:space="preserve">This program </w:t>
      </w:r>
      <w:r>
        <w:rPr>
          <w:rFonts w:ascii="TrebuchetMS-Bold" w:hAnsi="TrebuchetMS-Bold" w:cs="TrebuchetMS-Bold"/>
          <w:b/>
          <w:bCs/>
          <w:color w:val="6F0070"/>
          <w:sz w:val="30"/>
          <w:szCs w:val="30"/>
        </w:rPr>
        <w:t>develops self-management of health and</w:t>
      </w:r>
    </w:p>
    <w:p w:rsidR="006F5DED" w:rsidRDefault="006F5DED" w:rsidP="006F5DE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30"/>
          <w:szCs w:val="30"/>
        </w:rPr>
      </w:pPr>
      <w:r>
        <w:rPr>
          <w:rFonts w:ascii="TrebuchetMS-Bold" w:hAnsi="TrebuchetMS-Bold" w:cs="TrebuchetMS-Bold"/>
          <w:b/>
          <w:bCs/>
          <w:color w:val="6F0070"/>
          <w:sz w:val="30"/>
          <w:szCs w:val="30"/>
        </w:rPr>
        <w:t xml:space="preserve">wellbeing to support independent living </w:t>
      </w:r>
      <w:r>
        <w:rPr>
          <w:rFonts w:ascii="TrebuchetMS" w:hAnsi="TrebuchetMS" w:cs="TrebuchetMS"/>
          <w:color w:val="000000"/>
          <w:sz w:val="30"/>
          <w:szCs w:val="30"/>
        </w:rPr>
        <w:t>using</w:t>
      </w:r>
    </w:p>
    <w:p w:rsidR="006F5DED" w:rsidRDefault="006F5DED" w:rsidP="006F5DE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30"/>
          <w:szCs w:val="30"/>
        </w:rPr>
      </w:pPr>
      <w:r>
        <w:rPr>
          <w:rFonts w:ascii="TrebuchetMS" w:hAnsi="TrebuchetMS" w:cs="TrebuchetMS"/>
          <w:color w:val="000000"/>
          <w:sz w:val="30"/>
          <w:szCs w:val="30"/>
        </w:rPr>
        <w:t>simple, easy and effective qigong and Chinese</w:t>
      </w:r>
    </w:p>
    <w:p w:rsidR="006F5DED" w:rsidRDefault="006F5DED" w:rsidP="006F5DE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30"/>
          <w:szCs w:val="30"/>
        </w:rPr>
      </w:pPr>
      <w:r>
        <w:rPr>
          <w:rFonts w:ascii="TrebuchetMS" w:hAnsi="TrebuchetMS" w:cs="TrebuchetMS"/>
          <w:color w:val="000000"/>
          <w:sz w:val="30"/>
          <w:szCs w:val="30"/>
        </w:rPr>
        <w:t xml:space="preserve">medicine techniques. </w:t>
      </w:r>
    </w:p>
    <w:p w:rsidR="006F5DED" w:rsidRDefault="006F5DED" w:rsidP="006F5DE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30"/>
          <w:szCs w:val="30"/>
        </w:rPr>
      </w:pPr>
      <w:r>
        <w:rPr>
          <w:rFonts w:ascii="TrebuchetMS" w:hAnsi="TrebuchetMS" w:cs="TrebuchetMS"/>
          <w:color w:val="000000"/>
          <w:sz w:val="30"/>
          <w:szCs w:val="30"/>
        </w:rPr>
        <w:t>This series classes include:</w:t>
      </w:r>
    </w:p>
    <w:p w:rsidR="006F5DED" w:rsidRDefault="006F5DED" w:rsidP="006F5DE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30"/>
          <w:szCs w:val="30"/>
        </w:rPr>
      </w:pPr>
      <w:r>
        <w:rPr>
          <w:rFonts w:ascii="TrebuchetMS" w:hAnsi="TrebuchetMS" w:cs="TrebuchetMS"/>
          <w:color w:val="000000"/>
          <w:sz w:val="30"/>
          <w:szCs w:val="30"/>
        </w:rPr>
        <w:t>1. Basic Qigong (meditation, mindfulness, and movement)</w:t>
      </w:r>
    </w:p>
    <w:p w:rsidR="006F5DED" w:rsidRDefault="006F5DED" w:rsidP="006F5DE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30"/>
          <w:szCs w:val="30"/>
        </w:rPr>
      </w:pPr>
      <w:r>
        <w:rPr>
          <w:rFonts w:ascii="TrebuchetMS" w:hAnsi="TrebuchetMS" w:cs="TrebuchetMS"/>
          <w:color w:val="000000"/>
          <w:sz w:val="30"/>
          <w:szCs w:val="30"/>
        </w:rPr>
        <w:t>2. self-massage techniques</w:t>
      </w:r>
    </w:p>
    <w:p w:rsidR="006F5DED" w:rsidRDefault="006F5DED" w:rsidP="006F5DED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color w:val="000000"/>
          <w:sz w:val="30"/>
          <w:szCs w:val="30"/>
        </w:rPr>
      </w:pPr>
      <w:r>
        <w:rPr>
          <w:rFonts w:ascii="TrebuchetMS" w:hAnsi="TrebuchetMS" w:cs="TrebuchetMS"/>
          <w:color w:val="000000"/>
          <w:sz w:val="30"/>
          <w:szCs w:val="30"/>
        </w:rPr>
        <w:t>3. healthy lifestyle and</w:t>
      </w:r>
    </w:p>
    <w:p w:rsidR="006F5DED" w:rsidRDefault="006F5DED" w:rsidP="006F5DED">
      <w:pPr>
        <w:rPr>
          <w:rFonts w:ascii="TrebuchetMS" w:hAnsi="TrebuchetMS" w:cs="TrebuchetMS"/>
          <w:color w:val="000000"/>
          <w:sz w:val="30"/>
          <w:szCs w:val="30"/>
        </w:rPr>
      </w:pPr>
      <w:r>
        <w:rPr>
          <w:rFonts w:ascii="TrebuchetMS" w:hAnsi="TrebuchetMS" w:cs="TrebuchetMS"/>
          <w:color w:val="000000"/>
          <w:sz w:val="30"/>
          <w:szCs w:val="30"/>
        </w:rPr>
        <w:t>4. wellbeing advice</w:t>
      </w:r>
    </w:p>
    <w:p w:rsidR="006F5DED" w:rsidRDefault="006F5DED" w:rsidP="006F5DED">
      <w:pPr>
        <w:rPr>
          <w:rFonts w:ascii="TrebuchetMS" w:hAnsi="TrebuchetMS" w:cs="TrebuchetMS"/>
          <w:color w:val="000000"/>
          <w:sz w:val="30"/>
          <w:szCs w:val="30"/>
        </w:rPr>
      </w:pPr>
      <w:r>
        <w:rPr>
          <w:rFonts w:ascii="TrebuchetMS" w:hAnsi="TrebuchetMS" w:cs="TrebuchetMS"/>
          <w:color w:val="000000"/>
          <w:sz w:val="30"/>
          <w:szCs w:val="30"/>
        </w:rPr>
        <w:t xml:space="preserve">The Classes are easy, simple to follow, and repetitive so no need to remember a lot of details. The class is very adaptive so all ages and abilities are welcome to participate.   </w:t>
      </w:r>
    </w:p>
    <w:p w:rsidR="006F5DED" w:rsidRDefault="006F5DED" w:rsidP="006F5DED">
      <w:pPr>
        <w:rPr>
          <w:rFonts w:ascii="TrebuchetMS" w:hAnsi="TrebuchetMS" w:cs="TrebuchetMS"/>
          <w:color w:val="000000"/>
          <w:sz w:val="30"/>
          <w:szCs w:val="30"/>
        </w:rPr>
      </w:pPr>
    </w:p>
    <w:p w:rsidR="006F5DED" w:rsidRPr="006F5DED" w:rsidRDefault="006F5DED" w:rsidP="006F5DED">
      <w:pPr>
        <w:rPr>
          <w:color w:val="000000" w:themeColor="text1"/>
        </w:rPr>
      </w:pPr>
    </w:p>
    <w:sectPr w:rsidR="006F5DED" w:rsidRPr="006F5D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lioBT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ED"/>
    <w:rsid w:val="00045FA1"/>
    <w:rsid w:val="006469AF"/>
    <w:rsid w:val="006F5DED"/>
    <w:rsid w:val="00C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The Moray Council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Mingming</dc:creator>
  <cp:lastModifiedBy>nl_pnpc_010563</cp:lastModifiedBy>
  <cp:revision>2</cp:revision>
  <dcterms:created xsi:type="dcterms:W3CDTF">2018-01-26T14:57:00Z</dcterms:created>
  <dcterms:modified xsi:type="dcterms:W3CDTF">2018-01-26T14:57:00Z</dcterms:modified>
</cp:coreProperties>
</file>