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16205" w:rsidRPr="00063178" w:rsidRDefault="00063178" w:rsidP="0001243E">
      <w:pPr>
        <w:jc w:val="center"/>
        <w:rPr>
          <w:rFonts w:ascii="Tahoma" w:hAnsi="Tahoma" w:cs="Tahoma"/>
          <w:b/>
          <w:color w:val="FFFFFF" w:themeColor="background1"/>
          <w:sz w:val="100"/>
          <w:szCs w:val="1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9C885A" wp14:editId="6D2785D0">
            <wp:simplePos x="0" y="0"/>
            <wp:positionH relativeFrom="margin">
              <wp:posOffset>-352425</wp:posOffset>
            </wp:positionH>
            <wp:positionV relativeFrom="margin">
              <wp:posOffset>60325</wp:posOffset>
            </wp:positionV>
            <wp:extent cx="1122680" cy="1100455"/>
            <wp:effectExtent l="0" t="0" r="1270" b="444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36" w:rsidRPr="00063178">
        <w:rPr>
          <w:rFonts w:ascii="Tahoma" w:hAnsi="Tahoma" w:cs="Tahoma"/>
          <w:noProof/>
          <w:sz w:val="100"/>
          <w:szCs w:val="100"/>
          <w:lang w:eastAsia="en-GB"/>
        </w:rPr>
        <w:drawing>
          <wp:anchor distT="0" distB="0" distL="114300" distR="114300" simplePos="0" relativeHeight="251662336" behindDoc="0" locked="0" layoutInCell="1" allowOverlap="1" wp14:anchorId="5DE42B42" wp14:editId="155C5E8B">
            <wp:simplePos x="914400" y="5172075"/>
            <wp:positionH relativeFrom="margin">
              <wp:align>right</wp:align>
            </wp:positionH>
            <wp:positionV relativeFrom="margin">
              <wp:align>top</wp:align>
            </wp:positionV>
            <wp:extent cx="1122680" cy="1079500"/>
            <wp:effectExtent l="0" t="0" r="1270" b="635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43E" w:rsidRPr="00063178">
        <w:rPr>
          <w:rFonts w:ascii="Tahoma" w:hAnsi="Tahoma" w:cs="Tahoma"/>
          <w:b/>
          <w:color w:val="FFFFFF" w:themeColor="background1"/>
          <w:sz w:val="100"/>
          <w:szCs w:val="100"/>
        </w:rPr>
        <w:t>CONNECT MORE</w:t>
      </w:r>
    </w:p>
    <w:p w:rsidR="0001243E" w:rsidRPr="00063178" w:rsidRDefault="0001243E" w:rsidP="003A7101">
      <w:pPr>
        <w:jc w:val="center"/>
        <w:rPr>
          <w:rFonts w:ascii="Tahoma" w:hAnsi="Tahoma" w:cs="Tahoma"/>
          <w:color w:val="FFFFFF" w:themeColor="background1"/>
          <w:sz w:val="44"/>
          <w:szCs w:val="44"/>
        </w:rPr>
      </w:pPr>
      <w:proofErr w:type="gramStart"/>
      <w:r w:rsidRPr="00063178">
        <w:rPr>
          <w:rFonts w:ascii="Tahoma" w:hAnsi="Tahoma" w:cs="Tahoma"/>
          <w:color w:val="FFFFFF" w:themeColor="background1"/>
          <w:sz w:val="44"/>
          <w:szCs w:val="44"/>
        </w:rPr>
        <w:t>Celebrating and promoting partnership working and connecting people up.</w:t>
      </w:r>
      <w:proofErr w:type="gramEnd"/>
    </w:p>
    <w:p w:rsidR="0001243E" w:rsidRPr="00063178" w:rsidRDefault="0001243E" w:rsidP="003A7101">
      <w:pPr>
        <w:jc w:val="center"/>
        <w:rPr>
          <w:rFonts w:ascii="Tahoma" w:hAnsi="Tahoma" w:cs="Tahoma"/>
          <w:color w:val="FFFFFF" w:themeColor="background1"/>
          <w:sz w:val="44"/>
          <w:szCs w:val="44"/>
        </w:rPr>
      </w:pPr>
      <w:r w:rsidRPr="00063178">
        <w:rPr>
          <w:rFonts w:ascii="Tahoma" w:hAnsi="Tahoma" w:cs="Tahoma"/>
          <w:color w:val="FFFFFF" w:themeColor="background1"/>
          <w:sz w:val="44"/>
          <w:szCs w:val="44"/>
        </w:rPr>
        <w:t>25 March 2019</w:t>
      </w:r>
    </w:p>
    <w:p w:rsidR="0001243E" w:rsidRDefault="0001243E" w:rsidP="00073562">
      <w:pPr>
        <w:jc w:val="center"/>
        <w:rPr>
          <w:rFonts w:ascii="Tahoma" w:hAnsi="Tahoma" w:cs="Tahoma"/>
          <w:color w:val="FFFFFF" w:themeColor="background1"/>
          <w:sz w:val="24"/>
          <w:szCs w:val="24"/>
        </w:rPr>
      </w:pPr>
      <w:r w:rsidRPr="00063178">
        <w:rPr>
          <w:rFonts w:ascii="Tahoma" w:hAnsi="Tahoma" w:cs="Tahoma"/>
          <w:color w:val="FFFFFF" w:themeColor="background1"/>
          <w:sz w:val="44"/>
          <w:szCs w:val="44"/>
        </w:rPr>
        <w:t>Alexander Graham Bell Conference Centre, Moray College UHI</w:t>
      </w:r>
    </w:p>
    <w:p w:rsidR="00073562" w:rsidRPr="00073562" w:rsidRDefault="00073562" w:rsidP="00073562">
      <w:pPr>
        <w:jc w:val="center"/>
        <w:rPr>
          <w:rFonts w:ascii="Tahoma" w:hAnsi="Tahoma" w:cs="Tahoma"/>
          <w:color w:val="FFFFFF" w:themeColor="background1"/>
          <w:sz w:val="24"/>
          <w:szCs w:val="24"/>
        </w:rPr>
      </w:pPr>
    </w:p>
    <w:p w:rsidR="0001243E" w:rsidRPr="0001243E" w:rsidRDefault="00073562" w:rsidP="00073562">
      <w:pPr>
        <w:ind w:left="567"/>
        <w:jc w:val="center"/>
        <w:rPr>
          <w:rFonts w:ascii="Arial" w:hAnsi="Arial" w:cs="Arial"/>
          <w:color w:val="FFFFFF" w:themeColor="background1"/>
          <w:sz w:val="44"/>
          <w:szCs w:val="44"/>
        </w:rPr>
      </w:pPr>
      <w:r>
        <w:rPr>
          <w:rFonts w:ascii="Arial" w:hAnsi="Arial" w:cs="Arial"/>
          <w:noProof/>
          <w:color w:val="FFFFFF" w:themeColor="background1"/>
          <w:sz w:val="44"/>
          <w:szCs w:val="44"/>
          <w:lang w:eastAsia="en-GB"/>
        </w:rPr>
        <w:drawing>
          <wp:anchor distT="0" distB="0" distL="114300" distR="114300" simplePos="0" relativeHeight="251664384" behindDoc="0" locked="0" layoutInCell="0" allowOverlap="0">
            <wp:simplePos x="1343025" y="5467350"/>
            <wp:positionH relativeFrom="page">
              <wp:align>center</wp:align>
            </wp:positionH>
            <wp:positionV relativeFrom="page">
              <wp:posOffset>5469255</wp:posOffset>
            </wp:positionV>
            <wp:extent cx="3996000" cy="2995200"/>
            <wp:effectExtent l="0" t="0" r="5080" b="0"/>
            <wp:wrapSquare wrapText="bothSides"/>
            <wp:docPr id="1" name="Picture 1" descr="C:\Users\louise.mckenzie\AppData\Local\Microsoft\Windows\Temporary Internet Files\Content.Outlook\SKHK39AT\connect more fina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mckenzie\AppData\Local\Microsoft\Windows\Temporary Internet Files\Content.Outlook\SKHK39AT\connect more final logo 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99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178" w:rsidRDefault="00063178" w:rsidP="00400E36">
      <w:pPr>
        <w:jc w:val="center"/>
        <w:rPr>
          <w:rFonts w:ascii="Arial" w:hAnsi="Arial" w:cs="Arial"/>
          <w:color w:val="FFFFFF" w:themeColor="background1"/>
          <w:sz w:val="44"/>
          <w:szCs w:val="44"/>
        </w:rPr>
      </w:pPr>
    </w:p>
    <w:p w:rsidR="00063178" w:rsidRDefault="00063178" w:rsidP="00073562">
      <w:pPr>
        <w:rPr>
          <w:rFonts w:ascii="Arial" w:hAnsi="Arial" w:cs="Arial"/>
          <w:color w:val="FFFFFF" w:themeColor="background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7C77B1" wp14:editId="360870E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22680" cy="1122680"/>
            <wp:effectExtent l="0" t="0" r="1270" b="127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DF4EB0" wp14:editId="1DDAA5C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122045" cy="1080135"/>
            <wp:effectExtent l="0" t="0" r="1905" b="571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FFFF" w:themeColor="background1"/>
          <w:sz w:val="44"/>
          <w:szCs w:val="44"/>
        </w:rPr>
        <w:br w:type="page"/>
      </w:r>
    </w:p>
    <w:p w:rsidR="00E346DD" w:rsidRPr="00A14236" w:rsidRDefault="00E346DD" w:rsidP="00063178">
      <w:pPr>
        <w:jc w:val="center"/>
        <w:rPr>
          <w:rFonts w:ascii="Tahoma" w:hAnsi="Tahoma" w:cs="Tahoma"/>
          <w:b/>
          <w:color w:val="FFFFFF" w:themeColor="background1"/>
          <w:sz w:val="40"/>
          <w:szCs w:val="40"/>
        </w:rPr>
      </w:pPr>
      <w:r w:rsidRPr="00A14236">
        <w:rPr>
          <w:rFonts w:ascii="Tahoma" w:hAnsi="Tahoma" w:cs="Tahoma"/>
          <w:b/>
          <w:color w:val="FFFFFF" w:themeColor="background1"/>
          <w:sz w:val="40"/>
          <w:szCs w:val="40"/>
        </w:rPr>
        <w:lastRenderedPageBreak/>
        <w:t>PARTNERSHIP EVENT</w:t>
      </w:r>
    </w:p>
    <w:p w:rsidR="0001243E" w:rsidRPr="00A14236" w:rsidRDefault="00063178" w:rsidP="00E346DD">
      <w:pPr>
        <w:jc w:val="center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A14236">
        <w:rPr>
          <w:rFonts w:ascii="Tahoma" w:hAnsi="Tahoma" w:cs="Tahoma"/>
          <w:b/>
          <w:color w:val="FFFFFF" w:themeColor="background1"/>
          <w:sz w:val="40"/>
          <w:szCs w:val="40"/>
        </w:rPr>
        <w:t>Connect More – Celebrating and promoting partnership working</w:t>
      </w:r>
    </w:p>
    <w:p w:rsidR="00E346DD" w:rsidRDefault="00E346DD" w:rsidP="00E346DD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346DD" w:rsidRPr="00E346DD" w:rsidRDefault="00E346DD" w:rsidP="00242005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 w:rsidRPr="00E346DD">
        <w:rPr>
          <w:rFonts w:ascii="Tahoma" w:hAnsi="Tahoma" w:cs="Tahoma"/>
          <w:b/>
          <w:sz w:val="24"/>
          <w:szCs w:val="24"/>
        </w:rPr>
        <w:t>09:30</w:t>
      </w:r>
      <w:r w:rsidRPr="00E346D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346DD">
        <w:rPr>
          <w:rFonts w:ascii="Tahoma" w:hAnsi="Tahoma" w:cs="Tahoma"/>
          <w:b/>
          <w:sz w:val="24"/>
          <w:szCs w:val="24"/>
        </w:rPr>
        <w:t>Registration/Coffee</w:t>
      </w:r>
    </w:p>
    <w:p w:rsidR="00A14236" w:rsidRDefault="00A14236" w:rsidP="00242005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346DD" w:rsidRPr="00A14236" w:rsidRDefault="00E346DD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>10:00</w:t>
      </w: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  <w:t>Welcome and Introduction</w:t>
      </w:r>
    </w:p>
    <w:p w:rsidR="00E346DD" w:rsidRPr="00A14236" w:rsidRDefault="00E346DD" w:rsidP="002420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>Key Note Speakers</w:t>
      </w:r>
    </w:p>
    <w:p w:rsidR="00E346DD" w:rsidRPr="00A14236" w:rsidRDefault="00E346DD" w:rsidP="00242005">
      <w:pPr>
        <w:pStyle w:val="ListParagraph"/>
        <w:spacing w:after="0"/>
        <w:ind w:left="216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E346DD" w:rsidRPr="00A14236" w:rsidRDefault="00E346DD" w:rsidP="00242005">
      <w:pPr>
        <w:pStyle w:val="ListParagraph"/>
        <w:spacing w:after="0"/>
        <w:ind w:left="0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>10:30</w:t>
      </w: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  <w:t>Bingo Activity</w:t>
      </w:r>
      <w:r w:rsidR="00A14236"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  <w:t>-</w:t>
      </w:r>
      <w:r w:rsidR="00A14236" w:rsidRPr="00A14236">
        <w:rPr>
          <w:rFonts w:ascii="Tahoma" w:hAnsi="Tahoma" w:cs="Tahoma"/>
          <w:b/>
          <w:color w:val="FFFFFF" w:themeColor="background1"/>
          <w:sz w:val="24"/>
          <w:szCs w:val="24"/>
        </w:rPr>
        <w:tab/>
        <w:t xml:space="preserve">Elidh Brown, </w:t>
      </w:r>
      <w:proofErr w:type="spellStart"/>
      <w:r w:rsidR="00A14236" w:rsidRPr="00A14236">
        <w:rPr>
          <w:rFonts w:ascii="Tahoma" w:hAnsi="Tahoma" w:cs="Tahoma"/>
          <w:b/>
          <w:color w:val="FFFFFF" w:themeColor="background1"/>
          <w:sz w:val="24"/>
          <w:szCs w:val="24"/>
        </w:rPr>
        <w:t>tsiMoray</w:t>
      </w:r>
      <w:proofErr w:type="spellEnd"/>
    </w:p>
    <w:p w:rsidR="00A14236" w:rsidRPr="00A14236" w:rsidRDefault="00A14236" w:rsidP="00242005">
      <w:pPr>
        <w:pStyle w:val="ListParagraph"/>
        <w:spacing w:after="0"/>
        <w:ind w:left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Pr="00A14236" w:rsidRDefault="00A14236" w:rsidP="00242005">
      <w:pPr>
        <w:pStyle w:val="ListParagraph"/>
        <w:shd w:val="clear" w:color="auto" w:fill="FFFFFF" w:themeFill="background1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A14236">
        <w:rPr>
          <w:rFonts w:ascii="Tahoma" w:hAnsi="Tahoma" w:cs="Tahoma"/>
          <w:b/>
          <w:sz w:val="24"/>
          <w:szCs w:val="24"/>
        </w:rPr>
        <w:t>11:00</w:t>
      </w:r>
      <w:r w:rsidRPr="00A14236">
        <w:rPr>
          <w:rFonts w:ascii="Tahoma" w:hAnsi="Tahoma" w:cs="Tahoma"/>
          <w:b/>
          <w:sz w:val="24"/>
          <w:szCs w:val="24"/>
        </w:rPr>
        <w:tab/>
      </w:r>
      <w:r w:rsidRPr="00A14236">
        <w:rPr>
          <w:rFonts w:ascii="Tahoma" w:hAnsi="Tahoma" w:cs="Tahoma"/>
          <w:b/>
          <w:sz w:val="24"/>
          <w:szCs w:val="24"/>
        </w:rPr>
        <w:tab/>
        <w:t>Comfort Break/Coffee</w:t>
      </w:r>
    </w:p>
    <w:p w:rsidR="00E346DD" w:rsidRDefault="00E346DD" w:rsidP="00242005">
      <w:pPr>
        <w:pStyle w:val="ListParagraph"/>
        <w:spacing w:after="0"/>
        <w:ind w:left="216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pStyle w:val="ListParagraph"/>
        <w:spacing w:after="0"/>
        <w:ind w:left="216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pStyle w:val="ListParagraph"/>
        <w:spacing w:after="0"/>
        <w:ind w:left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11:15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>Workshops</w:t>
      </w:r>
    </w:p>
    <w:p w:rsidR="00A14236" w:rsidRDefault="00A14236" w:rsidP="002420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 xml:space="preserve">SMART Recovery </w:t>
      </w:r>
      <w:r w:rsidR="00C5675B">
        <w:rPr>
          <w:rFonts w:ascii="Tahoma" w:hAnsi="Tahoma" w:cs="Tahoma"/>
          <w:b/>
          <w:color w:val="FFFFFF" w:themeColor="background1"/>
          <w:sz w:val="24"/>
          <w:szCs w:val="24"/>
        </w:rPr>
        <w:t xml:space="preserve">Group  </w:t>
      </w:r>
      <w:r w:rsidR="00C5675B"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 w:rsidR="00C5675B">
        <w:rPr>
          <w:rFonts w:ascii="Tahoma" w:hAnsi="Tahoma" w:cs="Tahoma"/>
          <w:b/>
          <w:color w:val="FFFFFF" w:themeColor="background1"/>
          <w:sz w:val="24"/>
          <w:szCs w:val="24"/>
        </w:rPr>
        <w:tab/>
        <w:t>Arrows</w:t>
      </w:r>
    </w:p>
    <w:p w:rsidR="00A14236" w:rsidRDefault="00C5675B" w:rsidP="002420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 xml:space="preserve">Harm Reduction &amp; Young People 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 w:rsidR="00A14236">
        <w:rPr>
          <w:rFonts w:ascii="Tahoma" w:hAnsi="Tahoma" w:cs="Tahoma"/>
          <w:b/>
          <w:color w:val="FFFFFF" w:themeColor="background1"/>
          <w:sz w:val="24"/>
          <w:szCs w:val="24"/>
        </w:rPr>
        <w:t>CREW</w:t>
      </w:r>
    </w:p>
    <w:p w:rsidR="00A14236" w:rsidRDefault="002F36B2" w:rsidP="002420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 xml:space="preserve">Locality </w:t>
      </w:r>
      <w:r w:rsidR="003A7101">
        <w:rPr>
          <w:rFonts w:ascii="Tahoma" w:hAnsi="Tahoma" w:cs="Tahoma"/>
          <w:b/>
          <w:color w:val="FFFFFF" w:themeColor="background1"/>
          <w:sz w:val="24"/>
          <w:szCs w:val="24"/>
        </w:rPr>
        <w:t xml:space="preserve">Management 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>Group</w:t>
      </w:r>
      <w:r w:rsidR="003A7101">
        <w:rPr>
          <w:rFonts w:ascii="Tahoma" w:hAnsi="Tahoma" w:cs="Tahoma"/>
          <w:b/>
          <w:color w:val="FFFFFF" w:themeColor="background1"/>
          <w:sz w:val="24"/>
          <w:szCs w:val="24"/>
        </w:rPr>
        <w:t>s</w:t>
      </w: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12:15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>Feedback</w:t>
      </w:r>
    </w:p>
    <w:p w:rsidR="00242005" w:rsidRDefault="00242005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Pr="00A14236" w:rsidRDefault="00A14236" w:rsidP="00242005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12:45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Lunch</w:t>
      </w: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13:30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>Keynote Speaker,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 xml:space="preserve"> Heidi Tweedie – Moray Wellbeing Hub</w:t>
      </w: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13:50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>Workshops</w:t>
      </w:r>
    </w:p>
    <w:p w:rsidR="00A14236" w:rsidRDefault="00A14236" w:rsidP="0024200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Wellbeing Group Session – Arrows</w:t>
      </w:r>
    </w:p>
    <w:p w:rsidR="00A14236" w:rsidRDefault="00A14236" w:rsidP="0024200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MEOC (Making every Opportunity Count) – Health Improvement Team</w:t>
      </w:r>
    </w:p>
    <w:p w:rsidR="00A14236" w:rsidRDefault="00A14236" w:rsidP="0024200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Peer Workshop – Wellbeing Hub Champion</w:t>
      </w:r>
    </w:p>
    <w:p w:rsidR="00D6392F" w:rsidRDefault="00D6392F" w:rsidP="00D6392F">
      <w:pPr>
        <w:pStyle w:val="ListParagraph"/>
        <w:spacing w:after="0"/>
        <w:ind w:left="216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Default="00A14236" w:rsidP="00242005">
      <w:pPr>
        <w:pStyle w:val="ListParagraph"/>
        <w:spacing w:after="0"/>
        <w:ind w:left="0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14:50</w:t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</w:r>
      <w:r>
        <w:rPr>
          <w:rFonts w:ascii="Tahoma" w:hAnsi="Tahoma" w:cs="Tahoma"/>
          <w:b/>
          <w:color w:val="FFFFFF" w:themeColor="background1"/>
          <w:sz w:val="24"/>
          <w:szCs w:val="24"/>
        </w:rPr>
        <w:tab/>
        <w:t>Evaluation</w:t>
      </w:r>
    </w:p>
    <w:p w:rsidR="00A14236" w:rsidRDefault="00A14236" w:rsidP="00242005">
      <w:pPr>
        <w:pStyle w:val="ListParagraph"/>
        <w:spacing w:after="0"/>
        <w:ind w:left="0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A14236" w:rsidRPr="00A14236" w:rsidRDefault="00A14236" w:rsidP="00242005">
      <w:pPr>
        <w:pStyle w:val="ListParagraph"/>
        <w:shd w:val="clear" w:color="auto" w:fill="FFFFFF" w:themeFill="background1"/>
        <w:spacing w:after="0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15:00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Coffee and Next Steps</w:t>
      </w:r>
    </w:p>
    <w:p w:rsidR="00A14236" w:rsidRDefault="00A14236" w:rsidP="00242005">
      <w:pPr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D6392F" w:rsidRDefault="00D6392F" w:rsidP="00D6392F">
      <w:pPr>
        <w:spacing w:line="240" w:lineRule="auto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FC7A18" w:rsidRDefault="00FC7A18" w:rsidP="00D6392F">
      <w:pPr>
        <w:spacing w:line="240" w:lineRule="auto"/>
        <w:jc w:val="center"/>
        <w:rPr>
          <w:rFonts w:ascii="Tahoma" w:hAnsi="Tahoma" w:cs="Tahoma"/>
          <w:b/>
          <w:color w:val="FFFFFF" w:themeColor="background1"/>
          <w:sz w:val="32"/>
          <w:szCs w:val="32"/>
        </w:rPr>
      </w:pPr>
      <w:r>
        <w:rPr>
          <w:rFonts w:ascii="Tahoma" w:hAnsi="Tahoma" w:cs="Tahoma"/>
          <w:b/>
          <w:color w:val="FFFFFF" w:themeColor="background1"/>
          <w:sz w:val="32"/>
          <w:szCs w:val="32"/>
          <w:u w:val="single"/>
        </w:rPr>
        <w:lastRenderedPageBreak/>
        <w:t>Booking Form</w:t>
      </w:r>
    </w:p>
    <w:p w:rsidR="00FC7A18" w:rsidRPr="00FC7A18" w:rsidRDefault="00FC7A18" w:rsidP="00FC7A18">
      <w:pPr>
        <w:spacing w:line="240" w:lineRule="auto"/>
        <w:jc w:val="center"/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FC7A18">
        <w:rPr>
          <w:rFonts w:ascii="Tahoma" w:hAnsi="Tahoma" w:cs="Tahoma"/>
          <w:b/>
          <w:color w:val="FFFFFF" w:themeColor="background1"/>
          <w:sz w:val="28"/>
          <w:szCs w:val="28"/>
        </w:rPr>
        <w:t>Connect More</w:t>
      </w:r>
    </w:p>
    <w:p w:rsidR="00FC7A18" w:rsidRPr="00FC7A18" w:rsidRDefault="00FC7A18" w:rsidP="00FC7A18">
      <w:pPr>
        <w:spacing w:line="240" w:lineRule="auto"/>
        <w:jc w:val="center"/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FC7A18">
        <w:rPr>
          <w:rFonts w:ascii="Tahoma" w:hAnsi="Tahoma" w:cs="Tahoma"/>
          <w:b/>
          <w:color w:val="FFFFFF" w:themeColor="background1"/>
          <w:sz w:val="28"/>
          <w:szCs w:val="28"/>
        </w:rPr>
        <w:t>25 March 2019 – Alexander Graham Bell Conference Centre</w:t>
      </w:r>
    </w:p>
    <w:p w:rsidR="00FC7A18" w:rsidRDefault="00FC7A18" w:rsidP="003A7101">
      <w:pPr>
        <w:spacing w:line="240" w:lineRule="auto"/>
        <w:jc w:val="center"/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FC7A18">
        <w:rPr>
          <w:rFonts w:ascii="Tahoma" w:hAnsi="Tahoma" w:cs="Tahoma"/>
          <w:b/>
          <w:color w:val="FFFFFF" w:themeColor="background1"/>
          <w:sz w:val="28"/>
          <w:szCs w:val="28"/>
        </w:rPr>
        <w:t>Moray College UHI, Elgin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023"/>
      </w:tblGrid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Organisation: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Address:</w:t>
            </w:r>
          </w:p>
          <w:p w:rsid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Town: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Postcode: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Is This Address </w:t>
            </w:r>
          </w:p>
          <w:p w:rsidR="00FC7A18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Private or Work?</w:t>
            </w: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Telephone: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Email: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Pr="007219BA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Sign up to receive email communications about future events and news.</w:t>
            </w:r>
          </w:p>
          <w:p w:rsidR="007219BA" w:rsidRPr="007219BA" w:rsidRDefault="007219BA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FC7A18" w:rsidRDefault="00FC7A1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19BA" w:rsidRPr="007219BA" w:rsidRDefault="007219BA" w:rsidP="007219BA">
            <w:pPr>
              <w:ind w:left="74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YES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NO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172A68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Morning Workshop:</w:t>
            </w:r>
          </w:p>
          <w:p w:rsidR="00172A68" w:rsidRDefault="00172A68" w:rsidP="00FC7A1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392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Please </w:t>
            </w:r>
            <w:r w:rsidR="00D6392F" w:rsidRPr="00D6392F">
              <w:rPr>
                <w:rFonts w:ascii="Tahoma" w:hAnsi="Tahoma" w:cs="Tahoma"/>
                <w:b/>
                <w:i/>
                <w:sz w:val="20"/>
                <w:szCs w:val="20"/>
              </w:rPr>
              <w:t>tick which workshop you would like to attend.</w:t>
            </w:r>
          </w:p>
          <w:p w:rsidR="00CF3BC6" w:rsidRPr="00CF3BC6" w:rsidRDefault="00CF3BC6" w:rsidP="00FC7A18">
            <w:pP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Limited spaces available.</w:t>
            </w:r>
          </w:p>
        </w:tc>
        <w:tc>
          <w:tcPr>
            <w:tcW w:w="5023" w:type="dxa"/>
            <w:shd w:val="clear" w:color="auto" w:fill="FFFFFF" w:themeFill="background1"/>
          </w:tcPr>
          <w:p w:rsidR="00FC7A18" w:rsidRDefault="00D6392F" w:rsidP="00D6392F">
            <w:pPr>
              <w:ind w:left="-108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SMART Recovery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  <w:p w:rsidR="00D6392F" w:rsidRDefault="00D6392F" w:rsidP="00D6392F">
            <w:pPr>
              <w:ind w:left="-108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392F" w:rsidRDefault="00CF3BC6" w:rsidP="00D639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Harm Reduction &amp; Young People</w:t>
            </w:r>
            <w:r w:rsidR="00D6392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="00D6392F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  <w:r w:rsidR="00D6392F">
              <w:rPr>
                <w:rFonts w:ascii="Tahoma" w:hAnsi="Tahoma" w:cs="Tahom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</w:t>
            </w:r>
          </w:p>
          <w:p w:rsidR="00D6392F" w:rsidRDefault="00D6392F" w:rsidP="00D639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392F" w:rsidRDefault="00EE4D5C" w:rsidP="00D639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Locality Management</w:t>
            </w:r>
            <w:r w:rsidR="00D6392F">
              <w:rPr>
                <w:rFonts w:ascii="Tahoma" w:hAnsi="Tahoma" w:cs="Tahoma"/>
                <w:b/>
                <w:sz w:val="24"/>
                <w:szCs w:val="24"/>
              </w:rPr>
              <w:t xml:space="preserve"> Group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s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</w:t>
            </w:r>
            <w:r w:rsidR="00D6392F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  <w:p w:rsidR="00D6392F" w:rsidRPr="007219BA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7A18" w:rsidTr="00172A68">
        <w:trPr>
          <w:jc w:val="center"/>
        </w:trPr>
        <w:tc>
          <w:tcPr>
            <w:tcW w:w="4219" w:type="dxa"/>
            <w:shd w:val="clear" w:color="auto" w:fill="FFFFFF" w:themeFill="background1"/>
            <w:vAlign w:val="center"/>
          </w:tcPr>
          <w:p w:rsidR="00FC7A18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Afternoon Workshop:</w:t>
            </w:r>
          </w:p>
          <w:p w:rsidR="00D6392F" w:rsidRDefault="00D6392F" w:rsidP="00FC7A1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392F">
              <w:rPr>
                <w:rFonts w:ascii="Tahoma" w:hAnsi="Tahoma" w:cs="Tahoma"/>
                <w:b/>
                <w:i/>
                <w:sz w:val="20"/>
                <w:szCs w:val="20"/>
              </w:rPr>
              <w:t>Please tick which workshop you would like to attend.</w:t>
            </w:r>
          </w:p>
          <w:p w:rsidR="00CF3BC6" w:rsidRPr="00D6392F" w:rsidRDefault="00CF3BC6" w:rsidP="00FC7A1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Limited spaces available.</w:t>
            </w:r>
          </w:p>
        </w:tc>
        <w:tc>
          <w:tcPr>
            <w:tcW w:w="5023" w:type="dxa"/>
            <w:shd w:val="clear" w:color="auto" w:fill="FFFFFF" w:themeFill="background1"/>
          </w:tcPr>
          <w:p w:rsidR="00FC7A18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Wellbeing Group Session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  <w:p w:rsidR="00D6392F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392F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MEOC (Making Every Opportunity Count)                 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  <w:p w:rsidR="00D6392F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392F" w:rsidRPr="007219BA" w:rsidRDefault="00D6392F" w:rsidP="00FC7A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Peer Workshop   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</w:tr>
    </w:tbl>
    <w:p w:rsidR="007219BA" w:rsidRDefault="007219BA" w:rsidP="00FC7A18">
      <w:pPr>
        <w:spacing w:line="240" w:lineRule="auto"/>
        <w:rPr>
          <w:rFonts w:ascii="Tahoma" w:hAnsi="Tahoma" w:cs="Tahoma"/>
          <w:b/>
          <w:color w:val="FFFFFF" w:themeColor="background1"/>
          <w:sz w:val="24"/>
          <w:szCs w:val="24"/>
          <w:u w:val="single"/>
        </w:rPr>
      </w:pPr>
      <w:r w:rsidRPr="007219BA">
        <w:rPr>
          <w:rFonts w:ascii="Tahoma" w:hAnsi="Tahoma" w:cs="Tahoma"/>
          <w:b/>
          <w:color w:val="FFFFFF" w:themeColor="background1"/>
          <w:sz w:val="24"/>
          <w:szCs w:val="24"/>
          <w:u w:val="single"/>
        </w:rPr>
        <w:t>Please return to:</w:t>
      </w:r>
    </w:p>
    <w:p w:rsidR="007219BA" w:rsidRPr="007219BA" w:rsidRDefault="007219BA" w:rsidP="00FC7A18">
      <w:pPr>
        <w:spacing w:line="240" w:lineRule="auto"/>
        <w:rPr>
          <w:rFonts w:ascii="Tahoma" w:hAnsi="Tahoma" w:cs="Tahoma"/>
          <w:b/>
          <w:color w:val="FFFFFF" w:themeColor="background1"/>
          <w:sz w:val="24"/>
          <w:szCs w:val="24"/>
        </w:rPr>
      </w:pPr>
      <w:r>
        <w:rPr>
          <w:rFonts w:ascii="Tahoma" w:hAnsi="Tahoma" w:cs="Tahoma"/>
          <w:b/>
          <w:color w:val="FFFFFF" w:themeColor="background1"/>
          <w:sz w:val="24"/>
          <w:szCs w:val="24"/>
        </w:rPr>
        <w:t>Louise McKenzie, Moray Alcohol and Drug Partnership</w:t>
      </w:r>
      <w:r w:rsidR="003A7101">
        <w:rPr>
          <w:rFonts w:ascii="Tahoma" w:hAnsi="Tahoma" w:cs="Tahoma"/>
          <w:b/>
          <w:color w:val="FFFFFF" w:themeColor="background1"/>
          <w:sz w:val="24"/>
          <w:szCs w:val="24"/>
        </w:rPr>
        <w:t xml:space="preserve">, 11 North Guildry Street, Elgin, IV30 1JR or, email to </w:t>
      </w:r>
      <w:hyperlink r:id="rId14" w:history="1">
        <w:r w:rsidR="003A7101" w:rsidRPr="003A7101">
          <w:rPr>
            <w:rStyle w:val="Hyperlink"/>
            <w:rFonts w:ascii="Tahoma" w:hAnsi="Tahoma" w:cs="Tahoma"/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t>louise.mckenzie@moray.gov.uk</w:t>
        </w:r>
      </w:hyperlink>
      <w:r w:rsidR="003A7101" w:rsidRPr="003A7101">
        <w:rPr>
          <w:rFonts w:ascii="Tahoma" w:hAnsi="Tahoma" w:cs="Tahoma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3A7101">
        <w:rPr>
          <w:rFonts w:ascii="Tahoma" w:hAnsi="Tahoma" w:cs="Tahoma"/>
          <w:b/>
          <w:color w:val="FFFFFF" w:themeColor="background1"/>
          <w:sz w:val="24"/>
          <w:szCs w:val="24"/>
        </w:rPr>
        <w:t>by 15 March 2019</w:t>
      </w:r>
    </w:p>
    <w:sectPr w:rsidR="007219BA" w:rsidRPr="007219B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0A" w:rsidRDefault="00A4240A" w:rsidP="00063178">
      <w:pPr>
        <w:spacing w:after="0" w:line="240" w:lineRule="auto"/>
      </w:pPr>
      <w:r>
        <w:separator/>
      </w:r>
    </w:p>
  </w:endnote>
  <w:endnote w:type="continuationSeparator" w:id="0">
    <w:p w:rsidR="00A4240A" w:rsidRDefault="00A4240A" w:rsidP="0006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78" w:rsidRDefault="00063178">
    <w:pPr>
      <w:pStyle w:val="Footer"/>
    </w:pPr>
  </w:p>
  <w:p w:rsidR="00063178" w:rsidRDefault="00063178">
    <w:pPr>
      <w:pStyle w:val="Footer"/>
    </w:pPr>
  </w:p>
  <w:p w:rsidR="00063178" w:rsidRDefault="0006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0A" w:rsidRDefault="00A4240A" w:rsidP="00063178">
      <w:pPr>
        <w:spacing w:after="0" w:line="240" w:lineRule="auto"/>
      </w:pPr>
      <w:r>
        <w:separator/>
      </w:r>
    </w:p>
  </w:footnote>
  <w:footnote w:type="continuationSeparator" w:id="0">
    <w:p w:rsidR="00A4240A" w:rsidRDefault="00A4240A" w:rsidP="0006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EA2"/>
    <w:multiLevelType w:val="hybridMultilevel"/>
    <w:tmpl w:val="5900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242423"/>
    <w:multiLevelType w:val="hybridMultilevel"/>
    <w:tmpl w:val="228E1F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E"/>
    <w:rsid w:val="0001243E"/>
    <w:rsid w:val="00063178"/>
    <w:rsid w:val="00073562"/>
    <w:rsid w:val="0011470C"/>
    <w:rsid w:val="00116205"/>
    <w:rsid w:val="00172A68"/>
    <w:rsid w:val="00242005"/>
    <w:rsid w:val="002F36B2"/>
    <w:rsid w:val="003A7101"/>
    <w:rsid w:val="00400E36"/>
    <w:rsid w:val="004E298E"/>
    <w:rsid w:val="007219BA"/>
    <w:rsid w:val="009F186C"/>
    <w:rsid w:val="00A14236"/>
    <w:rsid w:val="00A4240A"/>
    <w:rsid w:val="00C5675B"/>
    <w:rsid w:val="00CF3BC6"/>
    <w:rsid w:val="00D6392F"/>
    <w:rsid w:val="00E346DD"/>
    <w:rsid w:val="00EE4D5C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78"/>
  </w:style>
  <w:style w:type="paragraph" w:styleId="Footer">
    <w:name w:val="footer"/>
    <w:basedOn w:val="Normal"/>
    <w:link w:val="FooterChar"/>
    <w:uiPriority w:val="99"/>
    <w:unhideWhenUsed/>
    <w:rsid w:val="000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78"/>
  </w:style>
  <w:style w:type="character" w:customStyle="1" w:styleId="Heading1Char">
    <w:name w:val="Heading 1 Char"/>
    <w:basedOn w:val="DefaultParagraphFont"/>
    <w:link w:val="Heading1"/>
    <w:uiPriority w:val="9"/>
    <w:rsid w:val="00E3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DD"/>
    <w:pPr>
      <w:ind w:left="720"/>
      <w:contextualSpacing/>
    </w:pPr>
  </w:style>
  <w:style w:type="table" w:styleId="TableGrid">
    <w:name w:val="Table Grid"/>
    <w:basedOn w:val="TableNormal"/>
    <w:uiPriority w:val="59"/>
    <w:rsid w:val="00FC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78"/>
  </w:style>
  <w:style w:type="paragraph" w:styleId="Footer">
    <w:name w:val="footer"/>
    <w:basedOn w:val="Normal"/>
    <w:link w:val="FooterChar"/>
    <w:uiPriority w:val="99"/>
    <w:unhideWhenUsed/>
    <w:rsid w:val="0006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78"/>
  </w:style>
  <w:style w:type="character" w:customStyle="1" w:styleId="Heading1Char">
    <w:name w:val="Heading 1 Char"/>
    <w:basedOn w:val="DefaultParagraphFont"/>
    <w:link w:val="Heading1"/>
    <w:uiPriority w:val="9"/>
    <w:rsid w:val="00E34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DD"/>
    <w:pPr>
      <w:ind w:left="720"/>
      <w:contextualSpacing/>
    </w:pPr>
  </w:style>
  <w:style w:type="table" w:styleId="TableGrid">
    <w:name w:val="Table Grid"/>
    <w:basedOn w:val="TableNormal"/>
    <w:uiPriority w:val="59"/>
    <w:rsid w:val="00FC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louise.mckenzie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2268-6A7D-45BF-9312-14A8623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louise.mckenzie</dc:creator>
  <cp:lastModifiedBy>louise.mckenzie</cp:lastModifiedBy>
  <cp:revision>2</cp:revision>
  <dcterms:created xsi:type="dcterms:W3CDTF">2019-02-19T10:07:00Z</dcterms:created>
  <dcterms:modified xsi:type="dcterms:W3CDTF">2019-02-19T10:07:00Z</dcterms:modified>
</cp:coreProperties>
</file>