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70" w:rsidRPr="00256A70" w:rsidRDefault="00EB4BDA" w:rsidP="00256A7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-5715</wp:posOffset>
                </wp:positionV>
                <wp:extent cx="2981325" cy="1663700"/>
                <wp:effectExtent l="0" t="381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36pt;margin-top:-.45pt;width:234.7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H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yic2PIMvU7B66EHP7OHc2izo6r7e1l+10jIZUPFht0qJYeG0QrSC+1N/+Lq&#10;iKMtyHr4JCuIQ7dGOqB9rTpbO6gGAnRo09OpNTaXEg6jJA4n0RSjEmzhbDaZB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" filled="f" stroked="f">
                <v:textbox>
                  <w:txbxContent>
                    <w:p w:rsidR="00EB4BDA" w:rsidRDefault="00B72C44" w:rsidP="00EB4BDA">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1 Leask Road, Forres, IV36 1SW</w:t>
                      </w:r>
                    </w:p>
                    <w:p w:rsidR="00B72C44" w:rsidRPr="005C53CE" w:rsidRDefault="00B72C44" w:rsidP="00EB4BDA">
                      <w:pPr>
                        <w:pStyle w:val="BasicParagraph"/>
                        <w:suppressAutoHyphens/>
                        <w:rPr>
                          <w:rFonts w:ascii="Frutiger 55 Roman" w:hAnsi="Frutiger 55 Roman" w:cs="Frutiger 45 Light"/>
                          <w:bCs/>
                          <w:color w:val="6BA0CD"/>
                          <w:sz w:val="20"/>
                        </w:rPr>
                      </w:pPr>
                    </w:p>
                    <w:p w:rsidR="002875D2" w:rsidRPr="005C53CE" w:rsidRDefault="00B72C44" w:rsidP="002875D2">
                      <w:pPr>
                        <w:pStyle w:val="BasicParagraph"/>
                        <w:suppressAutoHyphens/>
                        <w:rPr>
                          <w:rFonts w:ascii="Frutiger 55 Roman" w:hAnsi="Frutiger 55 Roman" w:cs="Frutiger 45 Light"/>
                          <w:bCs/>
                          <w:color w:val="6BA0CD"/>
                          <w:sz w:val="20"/>
                        </w:rPr>
                      </w:pPr>
                      <w:r>
                        <w:rPr>
                          <w:rFonts w:ascii="Frutiger 55 Roman" w:hAnsi="Frutiger 55 Roman" w:cs="Frutiger 45 Light"/>
                          <w:bCs/>
                          <w:color w:val="6BA0CD"/>
                          <w:sz w:val="20"/>
                        </w:rPr>
                        <w:t>Phone: 013</w:t>
                      </w:r>
                      <w:r w:rsidR="001E5249">
                        <w:rPr>
                          <w:rFonts w:ascii="Frutiger 55 Roman" w:hAnsi="Frutiger 55 Roman" w:cs="Frutiger 45 Light"/>
                          <w:bCs/>
                          <w:color w:val="6BA0CD"/>
                          <w:sz w:val="20"/>
                        </w:rPr>
                        <w:t>0</w:t>
                      </w:r>
                      <w:r>
                        <w:rPr>
                          <w:rFonts w:ascii="Frutiger 55 Roman" w:hAnsi="Frutiger 55 Roman" w:cs="Frutiger 45 Light"/>
                          <w:bCs/>
                          <w:color w:val="6BA0CD"/>
                          <w:sz w:val="20"/>
                        </w:rPr>
                        <w:t>9 674388</w:t>
                      </w:r>
                    </w:p>
                    <w:p w:rsidR="002875D2" w:rsidRPr="005C53CE" w:rsidRDefault="002875D2" w:rsidP="002875D2">
                      <w:pPr>
                        <w:pStyle w:val="BasicParagraph"/>
                        <w:suppressAutoHyphens/>
                        <w:rPr>
                          <w:rFonts w:ascii="Frutiger 55 Roman" w:hAnsi="Frutiger 55 Roman" w:cs="Frutiger 45 Light"/>
                          <w:bCs/>
                          <w:color w:val="6BA0CD"/>
                          <w:sz w:val="20"/>
                        </w:rPr>
                      </w:pPr>
                      <w:r w:rsidRPr="005C53CE">
                        <w:rPr>
                          <w:rFonts w:ascii="Frutiger 55 Roman" w:hAnsi="Frutiger 55 Roman" w:cs="Frutiger 45 Light"/>
                          <w:bCs/>
                          <w:color w:val="6BA0CD"/>
                          <w:sz w:val="20"/>
                        </w:rPr>
                        <w:t xml:space="preserve">Email:  </w:t>
                      </w:r>
                      <w:r w:rsidRPr="005C53CE">
                        <w:rPr>
                          <w:rFonts w:ascii="Frutiger 55 Roman" w:hAnsi="Frutiger 55 Roman" w:cs="Frutiger 45 Light"/>
                          <w:bCs/>
                          <w:color w:val="6BA0CD"/>
                          <w:sz w:val="10"/>
                          <w:szCs w:val="14"/>
                        </w:rPr>
                        <w:t xml:space="preserve"> </w:t>
                      </w:r>
                      <w:r w:rsidRPr="005C53CE">
                        <w:rPr>
                          <w:rFonts w:ascii="Frutiger 55 Roman" w:hAnsi="Frutiger 55 Roman" w:cs="Frutiger 45 Light"/>
                          <w:bCs/>
                          <w:color w:val="6BA0CD"/>
                          <w:sz w:val="20"/>
                        </w:rPr>
                        <w:t>info@forresarea.org</w:t>
                      </w:r>
                      <w:r w:rsidRPr="005C53CE">
                        <w:rPr>
                          <w:rFonts w:ascii="Frutiger 55 Roman" w:hAnsi="Frutiger 55 Roman" w:cs="Frutiger 45 Light"/>
                          <w:bCs/>
                          <w:color w:val="6BA0CD"/>
                          <w:sz w:val="20"/>
                        </w:rPr>
                        <w:tab/>
                      </w:r>
                      <w:r w:rsidRPr="005C53CE">
                        <w:rPr>
                          <w:rFonts w:ascii="Frutiger 55 Roman" w:hAnsi="Frutiger 55 Roman" w:cs="Frutiger 45 Light"/>
                          <w:bCs/>
                          <w:color w:val="6BA0CD"/>
                          <w:sz w:val="20"/>
                        </w:rPr>
                        <w:tab/>
                      </w:r>
                    </w:p>
                    <w:p w:rsidR="002875D2" w:rsidRPr="005C53CE" w:rsidRDefault="002875D2" w:rsidP="002875D2">
                      <w:pPr>
                        <w:rPr>
                          <w:rFonts w:ascii="Frutiger 55 Roman" w:hAnsi="Frutiger 55 Roman"/>
                          <w:color w:val="6BA0CD"/>
                          <w:sz w:val="20"/>
                        </w:rPr>
                      </w:pPr>
                      <w:r w:rsidRPr="005C53CE">
                        <w:rPr>
                          <w:rFonts w:ascii="Frutiger 55 Roman" w:hAnsi="Frutiger 55 Roman" w:cs="Frutiger 45 Light"/>
                          <w:bCs/>
                          <w:color w:val="6BA0CD"/>
                          <w:sz w:val="20"/>
                        </w:rPr>
                        <w:t>Web:    www.forresarea.org</w:t>
                      </w:r>
                    </w:p>
                  </w:txbxContent>
                </v:textbox>
              </v:shape>
            </w:pict>
          </mc:Fallback>
        </mc:AlternateContent>
      </w:r>
      <w:r>
        <w:rPr>
          <w:noProof/>
          <w:lang w:eastAsia="en-GB"/>
        </w:rPr>
        <w:drawing>
          <wp:inline distT="0" distB="0" distL="0" distR="0" wp14:anchorId="36EC3D0E" wp14:editId="1FEF1F39">
            <wp:extent cx="2988000" cy="1050845"/>
            <wp:effectExtent l="19050" t="0" r="2850" b="0"/>
            <wp:docPr id="1" name="Picture 0" descr="F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Logo.jpg"/>
                    <pic:cNvPicPr/>
                  </pic:nvPicPr>
                  <pic:blipFill>
                    <a:blip r:embed="rId8"/>
                    <a:stretch>
                      <a:fillRect/>
                    </a:stretch>
                  </pic:blipFill>
                  <pic:spPr>
                    <a:xfrm>
                      <a:off x="0" y="0"/>
                      <a:ext cx="2988000" cy="1050845"/>
                    </a:xfrm>
                    <a:prstGeom prst="rect">
                      <a:avLst/>
                    </a:prstGeom>
                  </pic:spPr>
                </pic:pic>
              </a:graphicData>
            </a:graphic>
          </wp:inline>
        </w:drawing>
      </w:r>
    </w:p>
    <w:p w:rsidR="00C12130" w:rsidRDefault="00C12130" w:rsidP="00C12130"/>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bookmarkStart w:id="0" w:name="_GoBack"/>
      <w:bookmarkEnd w:id="0"/>
    </w:p>
    <w:p w:rsidR="00C12130" w:rsidRPr="00C12130" w:rsidRDefault="00C12130" w:rsidP="00C12130">
      <w:pPr>
        <w:rPr>
          <w:rFonts w:asciiTheme="minorHAnsi" w:hAnsiTheme="minorHAnsi" w:cstheme="minorHAnsi"/>
        </w:rPr>
      </w:pPr>
      <w:r w:rsidRPr="00C12130">
        <w:rPr>
          <w:rFonts w:asciiTheme="minorHAnsi" w:hAnsiTheme="minorHAnsi" w:cstheme="minorHAnsi"/>
        </w:rPr>
        <w:t xml:space="preserve">Dear </w:t>
      </w:r>
    </w:p>
    <w:p w:rsidR="00C12130" w:rsidRP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r w:rsidRPr="00C12130">
        <w:rPr>
          <w:rFonts w:asciiTheme="minorHAnsi" w:hAnsiTheme="minorHAnsi" w:cstheme="minorHAnsi"/>
        </w:rPr>
        <w:t xml:space="preserve">Thank you for showing an interest in volunteering as one of Cameron’s Champions with </w:t>
      </w:r>
      <w:proofErr w:type="spellStart"/>
      <w:r w:rsidRPr="00C12130">
        <w:rPr>
          <w:rFonts w:asciiTheme="minorHAnsi" w:hAnsiTheme="minorHAnsi" w:cstheme="minorHAnsi"/>
        </w:rPr>
        <w:t>Forres</w:t>
      </w:r>
      <w:proofErr w:type="spellEnd"/>
      <w:r w:rsidRPr="00C12130">
        <w:rPr>
          <w:rFonts w:asciiTheme="minorHAnsi" w:hAnsiTheme="minorHAnsi" w:cstheme="minorHAnsi"/>
        </w:rPr>
        <w:t xml:space="preserve"> Area Community Trust (FACT).</w:t>
      </w: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r w:rsidRPr="00C12130">
        <w:rPr>
          <w:rFonts w:asciiTheme="minorHAnsi" w:hAnsiTheme="minorHAnsi" w:cstheme="minorHAnsi"/>
        </w:rPr>
        <w:t>The Cameron Project is a local project, s</w:t>
      </w:r>
      <w:r>
        <w:rPr>
          <w:rFonts w:asciiTheme="minorHAnsi" w:hAnsiTheme="minorHAnsi" w:cstheme="minorHAnsi"/>
        </w:rPr>
        <w:t>et up for the benefit of Older P</w:t>
      </w:r>
      <w:r w:rsidRPr="00C12130">
        <w:rPr>
          <w:rFonts w:asciiTheme="minorHAnsi" w:hAnsiTheme="minorHAnsi" w:cstheme="minorHAnsi"/>
        </w:rPr>
        <w:t>eople</w:t>
      </w:r>
      <w:r>
        <w:rPr>
          <w:rFonts w:asciiTheme="minorHAnsi" w:hAnsiTheme="minorHAnsi" w:cstheme="minorHAnsi"/>
        </w:rPr>
        <w:t>, over the age of 50,</w:t>
      </w:r>
      <w:r w:rsidRPr="00C12130">
        <w:rPr>
          <w:rFonts w:asciiTheme="minorHAnsi" w:hAnsiTheme="minorHAnsi" w:cstheme="minorHAnsi"/>
        </w:rPr>
        <w:t xml:space="preserve"> living in the </w:t>
      </w:r>
      <w:proofErr w:type="spellStart"/>
      <w:r w:rsidRPr="00C12130">
        <w:rPr>
          <w:rFonts w:asciiTheme="minorHAnsi" w:hAnsiTheme="minorHAnsi" w:cstheme="minorHAnsi"/>
        </w:rPr>
        <w:t>Forres</w:t>
      </w:r>
      <w:proofErr w:type="spellEnd"/>
      <w:r w:rsidRPr="00C12130">
        <w:rPr>
          <w:rFonts w:asciiTheme="minorHAnsi" w:hAnsiTheme="minorHAnsi" w:cstheme="minorHAnsi"/>
        </w:rPr>
        <w:t xml:space="preserve"> community.  Befriending </w:t>
      </w:r>
      <w:r>
        <w:rPr>
          <w:rFonts w:asciiTheme="minorHAnsi" w:hAnsiTheme="minorHAnsi" w:cstheme="minorHAnsi"/>
        </w:rPr>
        <w:t>and supporting Older P</w:t>
      </w:r>
      <w:r w:rsidRPr="00C12130">
        <w:rPr>
          <w:rFonts w:asciiTheme="minorHAnsi" w:hAnsiTheme="minorHAnsi" w:cstheme="minorHAnsi"/>
        </w:rPr>
        <w:t>eople is a rewarding role which can be as beneficia</w:t>
      </w:r>
      <w:r>
        <w:rPr>
          <w:rFonts w:asciiTheme="minorHAnsi" w:hAnsiTheme="minorHAnsi" w:cstheme="minorHAnsi"/>
        </w:rPr>
        <w:t>l to you as it is to the Older People</w:t>
      </w:r>
      <w:r w:rsidRPr="00C12130">
        <w:rPr>
          <w:rFonts w:asciiTheme="minorHAnsi" w:hAnsiTheme="minorHAnsi" w:cstheme="minorHAnsi"/>
        </w:rPr>
        <w:t xml:space="preserve"> in our community.  It can increase your confidence and develop your own skills and experience, giving you valuable transferrable skills for future employment.</w:t>
      </w:r>
    </w:p>
    <w:p w:rsidR="00C12130" w:rsidRDefault="00C12130" w:rsidP="00C12130">
      <w:pPr>
        <w:rPr>
          <w:rFonts w:asciiTheme="minorHAnsi" w:hAnsiTheme="minorHAnsi" w:cstheme="minorHAnsi"/>
        </w:rPr>
      </w:pPr>
      <w:r w:rsidRPr="00C12130">
        <w:rPr>
          <w:rFonts w:asciiTheme="minorHAnsi" w:hAnsiTheme="minorHAnsi" w:cstheme="minorHAnsi"/>
        </w:rPr>
        <w:t xml:space="preserve">In return for your time and commitment FACT would support you in a variety of ways.  </w:t>
      </w:r>
    </w:p>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r w:rsidRPr="00C12130">
        <w:rPr>
          <w:rFonts w:asciiTheme="minorHAnsi" w:hAnsiTheme="minorHAnsi" w:cstheme="minorHAnsi"/>
        </w:rPr>
        <w:t>We are committed to providing you with the skills and confidence needed through our induction training before you start your volunteering role.  There will then be an opportunity for ongoing relevant training.  You will receive a certificate for all training attended.</w:t>
      </w: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r w:rsidRPr="00C12130">
        <w:rPr>
          <w:rFonts w:asciiTheme="minorHAnsi" w:hAnsiTheme="minorHAnsi" w:cstheme="minorHAnsi"/>
        </w:rPr>
        <w:t>There will also be regular volunteer meetings which is a chance to share experiences with other volunteers</w:t>
      </w:r>
    </w:p>
    <w:p w:rsidR="00C12130" w:rsidRDefault="00C12130" w:rsidP="00C12130">
      <w:pPr>
        <w:rPr>
          <w:rFonts w:asciiTheme="minorHAnsi" w:hAnsiTheme="minorHAnsi" w:cstheme="minorHAnsi"/>
        </w:rPr>
      </w:pPr>
      <w:r w:rsidRPr="00C12130">
        <w:rPr>
          <w:rFonts w:asciiTheme="minorHAnsi" w:hAnsiTheme="minorHAnsi" w:cstheme="minorHAnsi"/>
        </w:rPr>
        <w:t>In addition, you will be asked to attend regular one to one support meetings with the Project Coordinator.  This is an opportunity to discuss your particular role, whether there are any problems, or identify ongoing training needs.</w:t>
      </w:r>
    </w:p>
    <w:p w:rsidR="00C12130" w:rsidRP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r w:rsidRPr="00C12130">
        <w:rPr>
          <w:rFonts w:asciiTheme="minorHAnsi" w:hAnsiTheme="minorHAnsi" w:cstheme="minorHAnsi"/>
        </w:rPr>
        <w:t>Should you volunteer on an ongoing basis for 6 months or more we would be happy to write a reference for future employment.</w:t>
      </w: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r w:rsidRPr="00C12130">
        <w:rPr>
          <w:rFonts w:asciiTheme="minorHAnsi" w:hAnsiTheme="minorHAnsi" w:cstheme="minorHAnsi"/>
        </w:rPr>
        <w:t>Enclosed is an information pack on the project which includes an application form, role description and person specification.  On receipt of the completed application form I will get in touch to arrange a meeting with you to discuss volunteering further.</w:t>
      </w:r>
    </w:p>
    <w:p w:rsidR="00C12130" w:rsidRP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r w:rsidRPr="00C12130">
        <w:rPr>
          <w:rFonts w:asciiTheme="minorHAnsi" w:hAnsiTheme="minorHAnsi" w:cstheme="minorHAnsi"/>
        </w:rPr>
        <w:t>Kindest regards</w:t>
      </w:r>
    </w:p>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p>
    <w:p w:rsid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r w:rsidRPr="00C12130">
        <w:rPr>
          <w:rFonts w:asciiTheme="minorHAnsi" w:hAnsiTheme="minorHAnsi" w:cstheme="minorHAnsi"/>
        </w:rPr>
        <w:t xml:space="preserve">Kirsty Williams </w:t>
      </w:r>
    </w:p>
    <w:p w:rsidR="00C12130" w:rsidRPr="00C12130" w:rsidRDefault="00C12130" w:rsidP="00C12130">
      <w:pPr>
        <w:rPr>
          <w:rFonts w:asciiTheme="minorHAnsi" w:hAnsiTheme="minorHAnsi" w:cstheme="minorHAnsi"/>
        </w:rPr>
      </w:pPr>
      <w:r w:rsidRPr="00C12130">
        <w:rPr>
          <w:rFonts w:asciiTheme="minorHAnsi" w:hAnsiTheme="minorHAnsi" w:cstheme="minorHAnsi"/>
        </w:rPr>
        <w:t>Older Person’s Project Co-ordinator</w:t>
      </w:r>
    </w:p>
    <w:p w:rsidR="00C12130" w:rsidRPr="00C12130" w:rsidRDefault="00C12130" w:rsidP="00C12130">
      <w:pPr>
        <w:rPr>
          <w:rFonts w:asciiTheme="minorHAnsi" w:hAnsiTheme="minorHAnsi" w:cstheme="minorHAnsi"/>
        </w:rPr>
      </w:pPr>
    </w:p>
    <w:p w:rsidR="00C12130" w:rsidRPr="00C12130" w:rsidRDefault="00C12130" w:rsidP="00C12130">
      <w:pPr>
        <w:rPr>
          <w:rFonts w:asciiTheme="minorHAnsi" w:hAnsiTheme="minorHAnsi" w:cstheme="minorHAnsi"/>
        </w:rPr>
      </w:pPr>
    </w:p>
    <w:p w:rsidR="00256A70" w:rsidRPr="00C12130" w:rsidRDefault="00256A70" w:rsidP="00256A70">
      <w:pPr>
        <w:rPr>
          <w:rFonts w:asciiTheme="minorHAnsi" w:hAnsiTheme="minorHAnsi" w:cstheme="minorHAnsi"/>
        </w:rPr>
      </w:pPr>
    </w:p>
    <w:sectPr w:rsidR="00256A70" w:rsidRPr="00C12130" w:rsidSect="001E4332">
      <w:footerReference w:type="default" r:id="rId9"/>
      <w:pgSz w:w="11907" w:h="16840" w:code="9"/>
      <w:pgMar w:top="720" w:right="720" w:bottom="720" w:left="720" w:header="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CF" w:rsidRDefault="00836ACF" w:rsidP="001E4332">
      <w:r>
        <w:separator/>
      </w:r>
    </w:p>
  </w:endnote>
  <w:endnote w:type="continuationSeparator" w:id="0">
    <w:p w:rsidR="00836ACF" w:rsidRDefault="00836ACF" w:rsidP="001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32" w:rsidRPr="00EB4BDA" w:rsidRDefault="001E4332" w:rsidP="001E4332">
    <w:pPr>
      <w:rPr>
        <w:sz w:val="17"/>
        <w:szCs w:val="17"/>
      </w:rPr>
    </w:pPr>
    <w:r>
      <w:rPr>
        <w:noProof/>
        <w:lang w:eastAsia="en-GB"/>
      </w:rPr>
      <w:drawing>
        <wp:anchor distT="0" distB="0" distL="114300" distR="114300" simplePos="0" relativeHeight="251659264" behindDoc="0" locked="0" layoutInCell="1" allowOverlap="1" wp14:anchorId="5D94C0D9" wp14:editId="2EB72724">
          <wp:simplePos x="0" y="0"/>
          <wp:positionH relativeFrom="margin">
            <wp:posOffset>5608320</wp:posOffset>
          </wp:positionH>
          <wp:positionV relativeFrom="margin">
            <wp:posOffset>9549130</wp:posOffset>
          </wp:positionV>
          <wp:extent cx="1190625" cy="5035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03555"/>
                  </a:xfrm>
                  <a:prstGeom prst="rect">
                    <a:avLst/>
                  </a:prstGeom>
                </pic:spPr>
              </pic:pic>
            </a:graphicData>
          </a:graphic>
        </wp:anchor>
      </w:drawing>
    </w:r>
    <w:r w:rsidRPr="00EB4BDA">
      <w:rPr>
        <w:sz w:val="17"/>
        <w:szCs w:val="17"/>
      </w:rPr>
      <w:t>Forres Area Community Trust is a Company Limited by Guarantee, registered in Scotland as Company No: SC412275</w:t>
    </w:r>
    <w:r w:rsidRPr="001E4332">
      <w:rPr>
        <w:noProof/>
        <w:lang w:eastAsia="en-GB"/>
      </w:rPr>
      <w:t xml:space="preserve"> </w:t>
    </w:r>
  </w:p>
  <w:p w:rsidR="001E4332" w:rsidRPr="00EB4BDA" w:rsidRDefault="001E4332" w:rsidP="001E4332">
    <w:pPr>
      <w:rPr>
        <w:sz w:val="17"/>
        <w:szCs w:val="17"/>
      </w:rPr>
    </w:pPr>
  </w:p>
  <w:p w:rsidR="001E4332" w:rsidRPr="00EB4BDA" w:rsidRDefault="001E4332" w:rsidP="001E4332">
    <w:pPr>
      <w:rPr>
        <w:sz w:val="17"/>
        <w:szCs w:val="17"/>
      </w:rPr>
    </w:pPr>
    <w:r w:rsidRPr="00EB4BDA">
      <w:rPr>
        <w:sz w:val="17"/>
        <w:szCs w:val="17"/>
      </w:rPr>
      <w:t xml:space="preserve">Forres Area Community Trust is </w:t>
    </w:r>
    <w:r>
      <w:rPr>
        <w:sz w:val="17"/>
        <w:szCs w:val="17"/>
      </w:rPr>
      <w:t xml:space="preserve">a </w:t>
    </w:r>
    <w:r w:rsidRPr="00EB4BDA">
      <w:rPr>
        <w:sz w:val="17"/>
        <w:szCs w:val="17"/>
      </w:rPr>
      <w:t>Charity registered in Scotland, No: SC044953</w:t>
    </w:r>
  </w:p>
  <w:p w:rsidR="001E4332" w:rsidRDefault="001E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CF" w:rsidRDefault="00836ACF" w:rsidP="001E4332">
      <w:r>
        <w:separator/>
      </w:r>
    </w:p>
  </w:footnote>
  <w:footnote w:type="continuationSeparator" w:id="0">
    <w:p w:rsidR="00836ACF" w:rsidRDefault="00836ACF" w:rsidP="001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517"/>
    <w:multiLevelType w:val="hybridMultilevel"/>
    <w:tmpl w:val="3ED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20A"/>
    <w:multiLevelType w:val="hybridMultilevel"/>
    <w:tmpl w:val="BC7A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394C"/>
    <w:multiLevelType w:val="hybridMultilevel"/>
    <w:tmpl w:val="D02E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33DBD"/>
    <w:multiLevelType w:val="hybridMultilevel"/>
    <w:tmpl w:val="77E2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7711F"/>
    <w:multiLevelType w:val="hybridMultilevel"/>
    <w:tmpl w:val="29E00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E4593"/>
    <w:multiLevelType w:val="hybridMultilevel"/>
    <w:tmpl w:val="D8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6B"/>
    <w:rsid w:val="00015395"/>
    <w:rsid w:val="00077582"/>
    <w:rsid w:val="000925F7"/>
    <w:rsid w:val="000A12A9"/>
    <w:rsid w:val="001A3EE4"/>
    <w:rsid w:val="001E4332"/>
    <w:rsid w:val="001E5249"/>
    <w:rsid w:val="00231E32"/>
    <w:rsid w:val="00256A70"/>
    <w:rsid w:val="002875D2"/>
    <w:rsid w:val="00323FCF"/>
    <w:rsid w:val="00345FE6"/>
    <w:rsid w:val="003D32BB"/>
    <w:rsid w:val="004069AA"/>
    <w:rsid w:val="005B1423"/>
    <w:rsid w:val="005C53CE"/>
    <w:rsid w:val="006420A9"/>
    <w:rsid w:val="006E5E58"/>
    <w:rsid w:val="008265AA"/>
    <w:rsid w:val="00836ACF"/>
    <w:rsid w:val="0084506B"/>
    <w:rsid w:val="00A42A8D"/>
    <w:rsid w:val="00A7363E"/>
    <w:rsid w:val="00B4310D"/>
    <w:rsid w:val="00B53581"/>
    <w:rsid w:val="00B72C44"/>
    <w:rsid w:val="00BA59DA"/>
    <w:rsid w:val="00BC434B"/>
    <w:rsid w:val="00BC6342"/>
    <w:rsid w:val="00BC6FAA"/>
    <w:rsid w:val="00C023A2"/>
    <w:rsid w:val="00C12130"/>
    <w:rsid w:val="00C71738"/>
    <w:rsid w:val="00D273C3"/>
    <w:rsid w:val="00D4164F"/>
    <w:rsid w:val="00DA5B0F"/>
    <w:rsid w:val="00DD0695"/>
    <w:rsid w:val="00DF38FF"/>
    <w:rsid w:val="00E17918"/>
    <w:rsid w:val="00E6291E"/>
    <w:rsid w:val="00EB4BDA"/>
    <w:rsid w:val="00F02AD0"/>
    <w:rsid w:val="00F67017"/>
    <w:rsid w:val="00F8107F"/>
    <w:rsid w:val="00FB3171"/>
    <w:rsid w:val="00FC3A57"/>
    <w:rsid w:val="00FC6617"/>
    <w:rsid w:val="00FE669A"/>
    <w:rsid w:val="00FF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A1CFB"/>
  <w15:docId w15:val="{540F3F62-FFD5-4D30-9504-D5B6D3D3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B4"/>
    <w:rPr>
      <w:sz w:val="24"/>
      <w:szCs w:val="24"/>
      <w:lang w:eastAsia="en-US"/>
    </w:rPr>
  </w:style>
  <w:style w:type="paragraph" w:styleId="Heading5">
    <w:name w:val="heading 5"/>
    <w:basedOn w:val="Normal"/>
    <w:next w:val="Normal"/>
    <w:link w:val="Heading5Char"/>
    <w:qFormat/>
    <w:rsid w:val="00FC3A57"/>
    <w:pPr>
      <w:keepNext/>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75D2"/>
    <w:pPr>
      <w:autoSpaceDE w:val="0"/>
      <w:autoSpaceDN w:val="0"/>
      <w:adjustRightInd w:val="0"/>
      <w:spacing w:line="288" w:lineRule="auto"/>
      <w:textAlignment w:val="center"/>
    </w:pPr>
    <w:rPr>
      <w:color w:val="000000"/>
      <w:lang w:eastAsia="en-GB"/>
    </w:rPr>
  </w:style>
  <w:style w:type="paragraph" w:styleId="NormalWeb">
    <w:name w:val="Normal (Web)"/>
    <w:basedOn w:val="Normal"/>
    <w:uiPriority w:val="99"/>
    <w:unhideWhenUsed/>
    <w:rsid w:val="002875D2"/>
    <w:pPr>
      <w:spacing w:before="100" w:beforeAutospacing="1" w:after="119"/>
    </w:pPr>
    <w:rPr>
      <w:lang w:eastAsia="en-GB"/>
    </w:rPr>
  </w:style>
  <w:style w:type="paragraph" w:styleId="BalloonText">
    <w:name w:val="Balloon Text"/>
    <w:basedOn w:val="Normal"/>
    <w:link w:val="BalloonTextChar"/>
    <w:uiPriority w:val="99"/>
    <w:semiHidden/>
    <w:unhideWhenUsed/>
    <w:rsid w:val="00FB3171"/>
    <w:rPr>
      <w:rFonts w:ascii="Tahoma" w:hAnsi="Tahoma" w:cs="Tahoma"/>
      <w:sz w:val="16"/>
      <w:szCs w:val="16"/>
    </w:rPr>
  </w:style>
  <w:style w:type="character" w:customStyle="1" w:styleId="BalloonTextChar">
    <w:name w:val="Balloon Text Char"/>
    <w:basedOn w:val="DefaultParagraphFont"/>
    <w:link w:val="BalloonText"/>
    <w:uiPriority w:val="99"/>
    <w:semiHidden/>
    <w:rsid w:val="00FB3171"/>
    <w:rPr>
      <w:rFonts w:ascii="Tahoma" w:hAnsi="Tahoma" w:cs="Tahoma"/>
      <w:sz w:val="16"/>
      <w:szCs w:val="16"/>
      <w:lang w:eastAsia="en-US"/>
    </w:rPr>
  </w:style>
  <w:style w:type="paragraph" w:styleId="ListParagraph">
    <w:name w:val="List Paragraph"/>
    <w:basedOn w:val="Normal"/>
    <w:qFormat/>
    <w:rsid w:val="006E5E58"/>
    <w:pPr>
      <w:spacing w:after="200" w:line="276" w:lineRule="auto"/>
      <w:ind w:left="720"/>
      <w:contextualSpacing/>
    </w:pPr>
    <w:rPr>
      <w:rFonts w:ascii="Calibri" w:hAnsi="Calibri"/>
      <w:sz w:val="22"/>
      <w:szCs w:val="22"/>
    </w:rPr>
  </w:style>
  <w:style w:type="character" w:styleId="Hyperlink">
    <w:name w:val="Hyperlink"/>
    <w:basedOn w:val="DefaultParagraphFont"/>
    <w:rsid w:val="006E5E58"/>
    <w:rPr>
      <w:color w:val="0000FF" w:themeColor="hyperlink"/>
      <w:u w:val="single"/>
    </w:rPr>
  </w:style>
  <w:style w:type="paragraph" w:styleId="Header">
    <w:name w:val="header"/>
    <w:basedOn w:val="Normal"/>
    <w:link w:val="HeaderChar"/>
    <w:uiPriority w:val="99"/>
    <w:unhideWhenUsed/>
    <w:rsid w:val="001E4332"/>
    <w:pPr>
      <w:tabs>
        <w:tab w:val="center" w:pos="4513"/>
        <w:tab w:val="right" w:pos="9026"/>
      </w:tabs>
    </w:pPr>
  </w:style>
  <w:style w:type="character" w:customStyle="1" w:styleId="HeaderChar">
    <w:name w:val="Header Char"/>
    <w:basedOn w:val="DefaultParagraphFont"/>
    <w:link w:val="Header"/>
    <w:uiPriority w:val="99"/>
    <w:rsid w:val="001E4332"/>
    <w:rPr>
      <w:sz w:val="24"/>
      <w:szCs w:val="24"/>
      <w:lang w:eastAsia="en-US"/>
    </w:rPr>
  </w:style>
  <w:style w:type="paragraph" w:styleId="Footer">
    <w:name w:val="footer"/>
    <w:basedOn w:val="Normal"/>
    <w:link w:val="FooterChar"/>
    <w:uiPriority w:val="99"/>
    <w:unhideWhenUsed/>
    <w:rsid w:val="001E4332"/>
    <w:pPr>
      <w:tabs>
        <w:tab w:val="center" w:pos="4513"/>
        <w:tab w:val="right" w:pos="9026"/>
      </w:tabs>
    </w:pPr>
  </w:style>
  <w:style w:type="character" w:customStyle="1" w:styleId="FooterChar">
    <w:name w:val="Footer Char"/>
    <w:basedOn w:val="DefaultParagraphFont"/>
    <w:link w:val="Footer"/>
    <w:uiPriority w:val="99"/>
    <w:rsid w:val="001E4332"/>
    <w:rPr>
      <w:sz w:val="24"/>
      <w:szCs w:val="24"/>
      <w:lang w:eastAsia="en-US"/>
    </w:rPr>
  </w:style>
  <w:style w:type="character" w:customStyle="1" w:styleId="Heading5Char">
    <w:name w:val="Heading 5 Char"/>
    <w:basedOn w:val="DefaultParagraphFont"/>
    <w:link w:val="Heading5"/>
    <w:rsid w:val="00FC3A57"/>
    <w:rPr>
      <w:rFonts w:ascii="Arial" w:hAnsi="Arial" w:cs="Arial"/>
      <w:b/>
      <w:bCs/>
      <w:sz w:val="32"/>
      <w:szCs w:val="24"/>
      <w:lang w:eastAsia="en-US"/>
    </w:rPr>
  </w:style>
  <w:style w:type="paragraph" w:styleId="BodyText">
    <w:name w:val="Body Text"/>
    <w:basedOn w:val="Normal"/>
    <w:link w:val="BodyTextChar"/>
    <w:semiHidden/>
    <w:rsid w:val="00FC3A57"/>
    <w:rPr>
      <w:rFonts w:ascii="Arial" w:hAnsi="Arial" w:cs="Arial"/>
      <w:sz w:val="32"/>
    </w:rPr>
  </w:style>
  <w:style w:type="character" w:customStyle="1" w:styleId="BodyTextChar">
    <w:name w:val="Body Text Char"/>
    <w:basedOn w:val="DefaultParagraphFont"/>
    <w:link w:val="BodyText"/>
    <w:semiHidden/>
    <w:rsid w:val="00FC3A57"/>
    <w:rPr>
      <w:rFonts w:ascii="Arial" w:hAnsi="Arial" w:cs="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1286">
      <w:bodyDiv w:val="1"/>
      <w:marLeft w:val="0"/>
      <w:marRight w:val="0"/>
      <w:marTop w:val="0"/>
      <w:marBottom w:val="0"/>
      <w:divBdr>
        <w:top w:val="none" w:sz="0" w:space="0" w:color="auto"/>
        <w:left w:val="none" w:sz="0" w:space="0" w:color="auto"/>
        <w:bottom w:val="none" w:sz="0" w:space="0" w:color="auto"/>
        <w:right w:val="none" w:sz="0" w:space="0" w:color="auto"/>
      </w:divBdr>
    </w:div>
    <w:div w:id="899092677">
      <w:bodyDiv w:val="1"/>
      <w:marLeft w:val="0"/>
      <w:marRight w:val="0"/>
      <w:marTop w:val="0"/>
      <w:marBottom w:val="0"/>
      <w:divBdr>
        <w:top w:val="none" w:sz="0" w:space="0" w:color="auto"/>
        <w:left w:val="none" w:sz="0" w:space="0" w:color="auto"/>
        <w:bottom w:val="none" w:sz="0" w:space="0" w:color="auto"/>
        <w:right w:val="none" w:sz="0" w:space="0" w:color="auto"/>
      </w:divBdr>
    </w:div>
    <w:div w:id="9097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904E-BDFF-4703-AAAC-99A69A00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Thain Ink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 Ink</dc:creator>
  <cp:lastModifiedBy>Forres Area</cp:lastModifiedBy>
  <cp:revision>2</cp:revision>
  <cp:lastPrinted>2014-01-21T12:21:00Z</cp:lastPrinted>
  <dcterms:created xsi:type="dcterms:W3CDTF">2017-05-16T09:28:00Z</dcterms:created>
  <dcterms:modified xsi:type="dcterms:W3CDTF">2017-05-16T09:28:00Z</dcterms:modified>
</cp:coreProperties>
</file>